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pageBreakBefore w:val="0"/>
        <w:spacing w:before="0" w:after="0" w:line="240" w:lineRule="auto"/>
        <w:shd w:val="clear" w:color="auto" w:fill="auto"/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vertAlign w:val="baseli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384513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029132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940425" cy="83845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660.20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vertAlign w:val="baseline"/>
        </w:rPr>
      </w:r>
    </w:p>
    <w:p>
      <w:pPr>
        <w:jc w:val="right"/>
        <w:pageBreakBefore w:val="0"/>
        <w:spacing w:before="0" w:after="0" w:line="240" w:lineRule="auto"/>
        <w:shd w:val="clear" w:color="auto" w:fill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pageBreakBefore w:val="0"/>
        <w:spacing w:before="0" w:after="0" w:line="240" w:lineRule="auto"/>
        <w:shd w:val="clear" w:color="auto" w:fill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pageBreakBefore w:val="0"/>
        <w:spacing w:before="0" w:after="0" w:line="240" w:lineRule="auto"/>
        <w:shd w:val="clear" w:color="auto" w:fill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pageBreakBefore w:val="0"/>
        <w:spacing w:before="0" w:after="0" w:line="240" w:lineRule="auto"/>
        <w:shd w:val="clear" w:color="auto" w:fill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pageBreakBefore w:val="0"/>
        <w:spacing w:before="0" w:after="0" w:line="240" w:lineRule="auto"/>
        <w:shd w:val="clear" w:color="auto" w:fill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jc w:val="right"/>
        <w:pageBreakBefore w:val="0"/>
        <w:spacing w:before="0" w:after="0" w:line="240" w:lineRule="auto"/>
        <w:shd w:val="clear" w:color="auto" w:fill="auto"/>
        <w:rPr>
          <w:rFonts w:ascii="Times New Roman" w:hAnsi="Times New Roman" w:eastAsia="Times New Roman" w:cs="Times New Roman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none"/>
          <w:vertAlign w:val="baseli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ИНН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  <w14:ligatures w14:val="no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  <w14:ligatures w14:val="no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  <w14:ligatures w14:val="no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 СНИЛС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  <w14:ligatures w14:val="no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  <w14:ligatures w14:val="no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 заявку, подписанную руководителем предприятия и гарантийное письмо об оплате при обучении от предприятия;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при повышении квалификации, - документ (удостоверение, свидетельство или диплом),  подтверждающий возможность такого обучения.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numPr>
          <w:ilvl w:val="0"/>
          <w:numId w:val="1"/>
        </w:numPr>
        <w:ind w:left="0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При приеме граждан на обучение в образовательное учреждение, АНО ДПО «МИР»   обязан  предоставить для ознакомления с следующие документы:</w:t>
      </w:r>
      <w:r>
        <w:rPr>
          <w:rFonts w:ascii="Georgia" w:hAnsi="Georgia" w:eastAsia="Georgia" w:cs="Georgia"/>
          <w:sz w:val="24"/>
          <w:szCs w:val="24"/>
        </w:rPr>
      </w:r>
      <w:r>
        <w:rPr>
          <w:rFonts w:ascii="Georgia" w:hAnsi="Georgia" w:eastAsia="Georgia" w:cs="Georgia"/>
          <w:sz w:val="24"/>
          <w:szCs w:val="24"/>
        </w:rPr>
      </w:r>
    </w:p>
    <w:p>
      <w:pPr>
        <w:ind w:firstLine="708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     Уставом образовательной организации, 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firstLine="708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 - лицензией на право ведения осуществление образовательной деятельности, с указанием    регистрационного номера и срока действия, а также наименования   органа, их выдавшего;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firstLine="708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 - образовательными программами, 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реализуемые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 образовательным учреждением;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firstLine="708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 - другими документы, регламентирующие организацию образовательного процесса.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numPr>
          <w:ilvl w:val="0"/>
          <w:numId w:val="1"/>
        </w:numPr>
        <w:ind w:left="0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sz w:val="24"/>
          <w:szCs w:val="24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Отчисление учащихся и расторжение договора об оказании платных образовательных услуг без возмещения суммы, оплаченной за обучение, производится приказом Директора АНО ДПО «МИР»   за в случае:</w:t>
      </w:r>
      <w:r>
        <w:rPr>
          <w:rFonts w:ascii="Georgia" w:hAnsi="Georgia" w:eastAsia="Georgia" w:cs="Georgia"/>
          <w:sz w:val="24"/>
          <w:szCs w:val="24"/>
        </w:rPr>
      </w:r>
      <w:r>
        <w:rPr>
          <w:rFonts w:ascii="Georgia" w:hAnsi="Georgia" w:eastAsia="Georgia" w:cs="Georgia"/>
          <w:sz w:val="24"/>
          <w:szCs w:val="24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систематических пропусков учебных занятий по неуважительным причинам;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не внесения платы за обучение;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не сдаче квалификационного экзамена в течение года со дня окончания обучения;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не прохождения итоговых аттестационных испытаний по неуважительным причинам;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- за совершения противоправных де</w:t>
      </w:r>
      <w:r>
        <w:rPr>
          <w:rFonts w:ascii="Georgia" w:hAnsi="Georgia" w:eastAsia="Georgia" w:cs="Georgia"/>
          <w:color w:val="000000"/>
          <w:sz w:val="24"/>
          <w:szCs w:val="24"/>
          <w:highlight w:val="white"/>
          <w:vertAlign w:val="baseline"/>
        </w:rPr>
        <w:t xml:space="preserve">йствий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;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ind w:left="567" w:firstLine="0"/>
        <w:jc w:val="both"/>
        <w:pageBreakBefore w:val="0"/>
        <w:spacing w:before="0" w:after="0" w:line="360" w:lineRule="auto"/>
        <w:shd w:val="clear" w:color="auto" w:fill="auto"/>
        <w:rPr>
          <w:rFonts w:ascii="Georgia" w:hAnsi="Georgia" w:eastAsia="Georgia" w:cs="Georgia"/>
          <w:color w:val="000000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/>
      <w:bookmarkStart w:id="0" w:name="_gjdgxs"/>
      <w:r/>
      <w:bookmarkEnd w:id="0"/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  <w:t xml:space="preserve"> - грубых и неоднократных нарушений  Устава АНО ДПО «МИР .</w:t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  <w:r>
        <w:rPr>
          <w:rFonts w:ascii="Georgia" w:hAnsi="Georgia" w:eastAsia="Georgia" w:cs="Georgia"/>
          <w:color w:val="000000"/>
          <w:sz w:val="24"/>
          <w:szCs w:val="24"/>
          <w:vertAlign w:val="baseline"/>
        </w:rPr>
      </w:r>
    </w:p>
    <w:p>
      <w:pPr>
        <w:jc w:val="both"/>
        <w:pageBreakBefore w:val="0"/>
        <w:spacing w:before="0" w:after="0" w:line="360" w:lineRule="auto"/>
        <w:shd w:val="clear" w:color="auto" w:fill="auto"/>
        <w:rPr>
          <w:rFonts w:ascii="Calibri" w:hAnsi="Calibri" w:eastAsia="Calibri" w:cs="Calibri"/>
          <w:sz w:val="24"/>
          <w:szCs w:val="24"/>
          <w:vertAlign w:val="baseline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rFonts w:ascii="Calibri" w:hAnsi="Calibri" w:eastAsia="Calibri" w:cs="Calibri"/>
          <w:sz w:val="24"/>
          <w:szCs w:val="24"/>
          <w:vertAlign w:val="baseline"/>
        </w:rPr>
      </w:r>
      <w:r>
        <w:rPr>
          <w:rFonts w:ascii="Calibri" w:hAnsi="Calibri" w:eastAsia="Calibri" w:cs="Calibri"/>
          <w:sz w:val="24"/>
          <w:szCs w:val="24"/>
          <w:vertAlign w:val="baseline"/>
        </w:rPr>
      </w:r>
      <w:r>
        <w:rPr>
          <w:rFonts w:ascii="Calibri" w:hAnsi="Calibri" w:eastAsia="Calibri" w:cs="Calibri"/>
          <w:sz w:val="24"/>
          <w:szCs w:val="24"/>
          <w:vertAlign w:val="baseline"/>
        </w:rPr>
      </w:r>
    </w:p>
    <w:sectPr>
      <w:footnotePr/>
      <w:endnotePr/>
      <w:type w:val="nextPage"/>
      <w:pgSz w:w="11906" w:h="16838" w:orient="portrait"/>
      <w:pgMar w:top="1418" w:right="850" w:bottom="426" w:left="1701" w:header="0" w:footer="72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Georgia">
    <w:panose1 w:val="02040503050406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4" w:hanging="947"/>
      </w:pPr>
      <w:rPr>
        <w:color w:val="000000"/>
        <w:vertAlign w:val="baseli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" w:hAnsi="Arial" w:eastAsia="Arial" w:cs="Arial"/>
        <w:sz w:val="22"/>
        <w:szCs w:val="22"/>
        <w:lang w:val="ru-RU" w:eastAsia="zh-CN" w:bidi="ar-SA"/>
      </w:rPr>
    </w:rPrDefault>
    <w:pPrDefault>
      <w:pPr>
        <w:spacing w:before="0" w:beforeAutospacing="0" w:after="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4">
    <w:name w:val="Heading 1 Char"/>
    <w:link w:val="837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link w:val="838"/>
    <w:uiPriority w:val="9"/>
    <w:rPr>
      <w:rFonts w:ascii="Arial" w:hAnsi="Arial" w:eastAsia="Arial" w:cs="Arial"/>
      <w:sz w:val="34"/>
    </w:rPr>
  </w:style>
  <w:style w:type="character" w:styleId="666">
    <w:name w:val="Heading 3 Char"/>
    <w:link w:val="839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link w:val="840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link w:val="841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link w:val="842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List Paragraph"/>
    <w:basedOn w:val="835"/>
    <w:uiPriority w:val="34"/>
    <w:qFormat/>
    <w:pPr>
      <w:contextualSpacing/>
      <w:ind w:left="720"/>
    </w:pPr>
  </w:style>
  <w:style w:type="table" w:styleId="677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78">
    <w:name w:val="No Spacing"/>
    <w:uiPriority w:val="1"/>
    <w:qFormat/>
    <w:pPr>
      <w:spacing w:before="0" w:after="0" w:line="240" w:lineRule="auto"/>
    </w:pPr>
  </w:style>
  <w:style w:type="character" w:styleId="679">
    <w:name w:val="Title Char"/>
    <w:link w:val="843"/>
    <w:uiPriority w:val="10"/>
    <w:rPr>
      <w:sz w:val="48"/>
      <w:szCs w:val="48"/>
    </w:rPr>
  </w:style>
  <w:style w:type="character" w:styleId="680">
    <w:name w:val="Subtitle Char"/>
    <w:link w:val="844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link w:val="685"/>
    <w:uiPriority w:val="99"/>
  </w:style>
  <w:style w:type="paragraph" w:styleId="687">
    <w:name w:val="Footer"/>
    <w:basedOn w:val="835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link w:val="687"/>
    <w:uiPriority w:val="99"/>
  </w:style>
  <w:style w:type="paragraph" w:styleId="689">
    <w:name w:val="Caption"/>
    <w:basedOn w:val="835"/>
    <w:next w:val="8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6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6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6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6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6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</w:style>
  <w:style w:type="table" w:styleId="836" w:default="1">
    <w:name w:val="Table Normal"/>
    <w:tblPr/>
  </w:style>
  <w:style w:type="paragraph" w:styleId="837">
    <w:name w:val="Heading 1"/>
    <w:basedOn w:val="835"/>
    <w:next w:val="835"/>
    <w:pPr>
      <w:keepLines/>
      <w:keepNext/>
      <w:pageBreakBefore w:val="0"/>
      <w:spacing w:before="480" w:after="120"/>
    </w:pPr>
    <w:rPr>
      <w:b/>
      <w:sz w:val="48"/>
      <w:szCs w:val="48"/>
    </w:rPr>
  </w:style>
  <w:style w:type="paragraph" w:styleId="838">
    <w:name w:val="Heading 2"/>
    <w:basedOn w:val="835"/>
    <w:next w:val="835"/>
    <w:pPr>
      <w:keepLines/>
      <w:keepNext/>
      <w:pageBreakBefore w:val="0"/>
      <w:spacing w:before="360" w:after="80"/>
    </w:pPr>
    <w:rPr>
      <w:b/>
      <w:sz w:val="36"/>
      <w:szCs w:val="36"/>
    </w:rPr>
  </w:style>
  <w:style w:type="paragraph" w:styleId="839">
    <w:name w:val="Heading 3"/>
    <w:basedOn w:val="835"/>
    <w:next w:val="835"/>
    <w:pPr>
      <w:keepLines/>
      <w:keepNext/>
      <w:pageBreakBefore w:val="0"/>
      <w:spacing w:before="280" w:after="80"/>
    </w:pPr>
    <w:rPr>
      <w:b/>
      <w:sz w:val="28"/>
      <w:szCs w:val="28"/>
    </w:rPr>
  </w:style>
  <w:style w:type="paragraph" w:styleId="840">
    <w:name w:val="Heading 4"/>
    <w:basedOn w:val="835"/>
    <w:next w:val="835"/>
    <w:pPr>
      <w:keepLines/>
      <w:keepNext/>
      <w:pageBreakBefore w:val="0"/>
      <w:spacing w:before="240" w:after="40"/>
    </w:pPr>
    <w:rPr>
      <w:b/>
      <w:sz w:val="24"/>
      <w:szCs w:val="24"/>
    </w:rPr>
  </w:style>
  <w:style w:type="paragraph" w:styleId="841">
    <w:name w:val="Heading 5"/>
    <w:basedOn w:val="835"/>
    <w:next w:val="835"/>
    <w:pPr>
      <w:keepLines/>
      <w:keepNext/>
      <w:pageBreakBefore w:val="0"/>
      <w:spacing w:before="220" w:after="40"/>
    </w:pPr>
    <w:rPr>
      <w:b/>
      <w:sz w:val="22"/>
      <w:szCs w:val="22"/>
    </w:rPr>
  </w:style>
  <w:style w:type="paragraph" w:styleId="842">
    <w:name w:val="Heading 6"/>
    <w:basedOn w:val="835"/>
    <w:next w:val="835"/>
    <w:pPr>
      <w:keepLines/>
      <w:keepNext/>
      <w:pageBreakBefore w:val="0"/>
      <w:spacing w:before="200" w:after="40"/>
    </w:pPr>
    <w:rPr>
      <w:b/>
      <w:sz w:val="20"/>
      <w:szCs w:val="20"/>
    </w:rPr>
  </w:style>
  <w:style w:type="paragraph" w:styleId="843">
    <w:name w:val="Title"/>
    <w:basedOn w:val="835"/>
    <w:next w:val="835"/>
    <w:pPr>
      <w:keepLines/>
      <w:keepNext/>
      <w:pageBreakBefore w:val="0"/>
      <w:spacing w:before="480" w:after="120"/>
    </w:pPr>
    <w:rPr>
      <w:b/>
      <w:sz w:val="72"/>
      <w:szCs w:val="72"/>
    </w:rPr>
  </w:style>
  <w:style w:type="paragraph" w:styleId="844">
    <w:name w:val="Subtitle"/>
    <w:basedOn w:val="835"/>
    <w:next w:val="835"/>
    <w:pPr>
      <w:keepLines/>
      <w:keepNext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Мастерская Индивидуальной режиссуры</cp:lastModifiedBy>
  <cp:revision>4</cp:revision>
  <dcterms:modified xsi:type="dcterms:W3CDTF">2024-05-24T18:31:04Z</dcterms:modified>
</cp:coreProperties>
</file>